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8929" w14:textId="77777777" w:rsidR="00A058FC" w:rsidRDefault="00A058FC" w:rsidP="00A058FC">
      <w:pPr>
        <w:spacing w:after="0" w:line="276" w:lineRule="auto"/>
        <w:jc w:val="center"/>
        <w:outlineLvl w:val="1"/>
        <w:rPr>
          <w:rFonts w:ascii="Montserrat" w:hAnsi="Montserrat"/>
          <w:b/>
          <w:color w:val="622449"/>
          <w:sz w:val="18"/>
          <w:szCs w:val="18"/>
          <w:lang w:val="es-MX"/>
        </w:rPr>
      </w:pPr>
      <w:r w:rsidRPr="00A058FC">
        <w:rPr>
          <w:rFonts w:ascii="Montserrat" w:hAnsi="Montserrat"/>
          <w:b/>
          <w:color w:val="622449"/>
          <w:sz w:val="18"/>
          <w:szCs w:val="18"/>
          <w:lang w:val="es-MX"/>
        </w:rPr>
        <w:t>PROGRAMA PRESUPUESTAL S300 FORTALECIMIENTO A LA EXCELENCIA EDUCATIVA</w:t>
      </w:r>
    </w:p>
    <w:p w14:paraId="20E33E4A" w14:textId="48D96DBB" w:rsidR="00FE7528" w:rsidRPr="00A058FC" w:rsidRDefault="00FE7528" w:rsidP="00A058FC">
      <w:pPr>
        <w:spacing w:after="0" w:line="276" w:lineRule="auto"/>
        <w:jc w:val="center"/>
        <w:outlineLvl w:val="1"/>
        <w:rPr>
          <w:rFonts w:ascii="Montserrat" w:hAnsi="Montserrat"/>
          <w:b/>
          <w:color w:val="622449"/>
          <w:sz w:val="18"/>
          <w:szCs w:val="18"/>
          <w:lang w:val="es-MX"/>
        </w:rPr>
      </w:pPr>
      <w:r>
        <w:rPr>
          <w:rFonts w:ascii="Montserrat" w:hAnsi="Montserrat"/>
          <w:b/>
          <w:color w:val="622449"/>
          <w:lang w:val="es-MX"/>
        </w:rPr>
        <w:t>EDINEN 2024 y 2025</w:t>
      </w:r>
    </w:p>
    <w:p w14:paraId="7505A0C9" w14:textId="7377F81F" w:rsidR="00410CD1" w:rsidRPr="003D1C3F" w:rsidRDefault="00214373" w:rsidP="00A058FC">
      <w:pPr>
        <w:spacing w:after="0" w:line="276" w:lineRule="auto"/>
        <w:jc w:val="center"/>
        <w:outlineLvl w:val="1"/>
        <w:rPr>
          <w:rFonts w:ascii="Montserrat" w:hAnsi="Montserrat"/>
          <w:b/>
          <w:color w:val="622449"/>
          <w:lang w:val="es-MX"/>
        </w:rPr>
      </w:pPr>
      <w:r w:rsidRPr="003D1C3F">
        <w:rPr>
          <w:rFonts w:ascii="Montserrat" w:hAnsi="Montserrat"/>
          <w:b/>
          <w:color w:val="622449"/>
          <w:lang w:val="es-MX"/>
        </w:rPr>
        <w:t>INDICE TEMÁTICO</w:t>
      </w:r>
      <w:r w:rsidR="00FE7528">
        <w:rPr>
          <w:rFonts w:ascii="Montserrat" w:hAnsi="Montserrat"/>
          <w:b/>
          <w:color w:val="622449"/>
          <w:lang w:val="es-MX"/>
        </w:rPr>
        <w:t xml:space="preserve"> DE LA </w:t>
      </w:r>
      <w:r w:rsidR="00FC52DB">
        <w:rPr>
          <w:rFonts w:ascii="Montserrat" w:hAnsi="Montserrat"/>
          <w:b/>
          <w:color w:val="622449"/>
          <w:lang w:val="es-MX"/>
        </w:rPr>
        <w:t>ENTIDAD</w:t>
      </w:r>
    </w:p>
    <w:p w14:paraId="47E46B0A" w14:textId="238EFCAC" w:rsidR="00DC14DF" w:rsidRPr="003D1C3F" w:rsidRDefault="00E177AE" w:rsidP="003D1C3F">
      <w:pPr>
        <w:spacing w:after="0" w:line="276" w:lineRule="auto"/>
        <w:jc w:val="both"/>
        <w:outlineLvl w:val="1"/>
        <w:rPr>
          <w:rFonts w:ascii="Montserrat" w:hAnsi="Montserrat"/>
          <w:b/>
          <w:color w:val="622449"/>
          <w:lang w:val="es-MX"/>
        </w:rPr>
      </w:pPr>
      <w:r>
        <w:rPr>
          <w:rFonts w:ascii="Montserrat" w:hAnsi="Montserrat"/>
          <w:b/>
          <w:color w:val="622449"/>
          <w:lang w:val="es-MX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194"/>
        <w:gridCol w:w="6357"/>
        <w:gridCol w:w="1942"/>
      </w:tblGrid>
      <w:tr w:rsidR="00214373" w:rsidRPr="00AE6087" w14:paraId="2C890308" w14:textId="77777777" w:rsidTr="00A058FC">
        <w:tc>
          <w:tcPr>
            <w:tcW w:w="1194" w:type="dxa"/>
          </w:tcPr>
          <w:p w14:paraId="20EB352D" w14:textId="77777777" w:rsidR="003D1C3F" w:rsidRPr="003D1C3F" w:rsidRDefault="003D1C3F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</w:p>
          <w:p w14:paraId="7A63D151" w14:textId="77777777" w:rsidR="00214373" w:rsidRPr="003D1C3F" w:rsidRDefault="00214373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>Sección</w:t>
            </w:r>
          </w:p>
        </w:tc>
        <w:tc>
          <w:tcPr>
            <w:tcW w:w="6357" w:type="dxa"/>
          </w:tcPr>
          <w:p w14:paraId="626205B0" w14:textId="77777777" w:rsidR="003D1C3F" w:rsidRPr="003D1C3F" w:rsidRDefault="003D1C3F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</w:p>
          <w:p w14:paraId="6581151D" w14:textId="77777777" w:rsidR="00214373" w:rsidRPr="003D1C3F" w:rsidRDefault="00214373" w:rsidP="003D1C3F">
            <w:pPr>
              <w:spacing w:line="276" w:lineRule="auto"/>
              <w:jc w:val="center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>Apartado</w:t>
            </w:r>
          </w:p>
        </w:tc>
        <w:tc>
          <w:tcPr>
            <w:tcW w:w="1942" w:type="dxa"/>
          </w:tcPr>
          <w:p w14:paraId="2413F41F" w14:textId="0A421C4D" w:rsidR="00214373" w:rsidRPr="003D1C3F" w:rsidRDefault="00214373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 xml:space="preserve">Núm. </w:t>
            </w:r>
            <w:r w:rsidR="00861DD1">
              <w:rPr>
                <w:rFonts w:ascii="Montserrat" w:hAnsi="Montserrat"/>
                <w:b/>
                <w:color w:val="622449"/>
                <w:lang w:val="es-MX"/>
              </w:rPr>
              <w:t xml:space="preserve">máximo </w:t>
            </w: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>de cuartillas</w:t>
            </w:r>
            <w:r w:rsidR="00A058FC">
              <w:rPr>
                <w:rFonts w:ascii="Montserrat" w:hAnsi="Montserrat"/>
                <w:b/>
                <w:color w:val="622449"/>
                <w:lang w:val="es-MX"/>
              </w:rPr>
              <w:t xml:space="preserve"> de cada apartado</w:t>
            </w:r>
          </w:p>
        </w:tc>
      </w:tr>
      <w:tr w:rsidR="00A058FC" w:rsidRPr="005612FE" w14:paraId="74C15AFE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1F462579" w14:textId="77777777" w:rsidR="00A058FC" w:rsidRPr="005612FE" w:rsidRDefault="00A058FC" w:rsidP="00410CD1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1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61184515" w14:textId="094EDBD1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Proceso llevado a cabo pa</w:t>
            </w:r>
            <w:r>
              <w:rPr>
                <w:rFonts w:ascii="Montserrat" w:hAnsi="Montserrat" w:cs="Arial"/>
                <w:b/>
                <w:lang w:val="es-MX"/>
              </w:rPr>
              <w:t>ra la planeación de la EDINEN 202</w:t>
            </w:r>
            <w:r w:rsidR="00AE6087">
              <w:rPr>
                <w:rFonts w:ascii="Montserrat" w:hAnsi="Montserrat" w:cs="Arial"/>
                <w:b/>
                <w:lang w:val="es-MX"/>
              </w:rPr>
              <w:t>4</w:t>
            </w:r>
            <w:r>
              <w:rPr>
                <w:rFonts w:ascii="Montserrat" w:hAnsi="Montserrat" w:cs="Arial"/>
                <w:b/>
                <w:lang w:val="es-MX"/>
              </w:rPr>
              <w:t xml:space="preserve"> y 202</w:t>
            </w:r>
            <w:r w:rsidR="00AE6087">
              <w:rPr>
                <w:rFonts w:ascii="Montserrat" w:hAnsi="Montserrat" w:cs="Arial"/>
                <w:b/>
                <w:lang w:val="es-MX"/>
              </w:rPr>
              <w:t>5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</w:tcPr>
          <w:p w14:paraId="19D02AD6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B1F2452" w14:textId="620810E2" w:rsidR="00A058FC" w:rsidRPr="00921017" w:rsidRDefault="00A058FC" w:rsidP="00410CD1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3</w:t>
            </w:r>
            <w:r w:rsidRPr="00921017">
              <w:rPr>
                <w:rFonts w:ascii="Montserrat" w:hAnsi="Montserrat"/>
                <w:b/>
                <w:lang w:val="es-MX"/>
              </w:rPr>
              <w:t xml:space="preserve"> cuartillas</w:t>
            </w:r>
          </w:p>
        </w:tc>
      </w:tr>
      <w:tr w:rsidR="00A058FC" w:rsidRPr="00AE6087" w14:paraId="36345066" w14:textId="77777777" w:rsidTr="00A058FC">
        <w:tc>
          <w:tcPr>
            <w:tcW w:w="1194" w:type="dxa"/>
          </w:tcPr>
          <w:p w14:paraId="38CCB032" w14:textId="77777777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 xml:space="preserve">1.1 </w:t>
            </w:r>
          </w:p>
        </w:tc>
        <w:tc>
          <w:tcPr>
            <w:tcW w:w="6357" w:type="dxa"/>
          </w:tcPr>
          <w:p w14:paraId="1F9033A0" w14:textId="4040ACE1" w:rsidR="00A058FC" w:rsidRPr="005612FE" w:rsidRDefault="00A058FC" w:rsidP="00410CD1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Descripción del proce</w:t>
            </w:r>
            <w:r>
              <w:rPr>
                <w:rFonts w:ascii="Montserrat" w:hAnsi="Montserrat" w:cs="Arial"/>
                <w:lang w:val="es-MX"/>
              </w:rPr>
              <w:t xml:space="preserve">so </w:t>
            </w:r>
            <w:r w:rsidR="00CA15F8">
              <w:rPr>
                <w:rFonts w:ascii="Montserrat" w:hAnsi="Montserrat" w:cs="Arial"/>
                <w:lang w:val="es-MX"/>
              </w:rPr>
              <w:t xml:space="preserve">llevado a cabo </w:t>
            </w:r>
            <w:r>
              <w:rPr>
                <w:rFonts w:ascii="Montserrat" w:hAnsi="Montserrat" w:cs="Arial"/>
                <w:lang w:val="es-MX"/>
              </w:rPr>
              <w:t>para la planeación de la EDINEN 202</w:t>
            </w:r>
            <w:r w:rsidR="00AE6087">
              <w:rPr>
                <w:rFonts w:ascii="Montserrat" w:hAnsi="Montserrat" w:cs="Arial"/>
                <w:lang w:val="es-MX"/>
              </w:rPr>
              <w:t>4</w:t>
            </w:r>
            <w:r>
              <w:rPr>
                <w:rFonts w:ascii="Montserrat" w:hAnsi="Montserrat" w:cs="Arial"/>
                <w:lang w:val="es-MX"/>
              </w:rPr>
              <w:t xml:space="preserve"> y 202</w:t>
            </w:r>
            <w:r w:rsidR="00AE6087">
              <w:rPr>
                <w:rFonts w:ascii="Montserrat" w:hAnsi="Montserrat" w:cs="Arial"/>
                <w:lang w:val="es-MX"/>
              </w:rPr>
              <w:t>5</w:t>
            </w:r>
          </w:p>
        </w:tc>
        <w:tc>
          <w:tcPr>
            <w:tcW w:w="1942" w:type="dxa"/>
            <w:vMerge/>
          </w:tcPr>
          <w:p w14:paraId="7A194335" w14:textId="77777777" w:rsidR="00A058FC" w:rsidRPr="00921017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</w:tc>
      </w:tr>
      <w:tr w:rsidR="00A058FC" w:rsidRPr="005612FE" w14:paraId="6D30069B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0FFD348C" w14:textId="77777777" w:rsidR="00A058FC" w:rsidRPr="005612FE" w:rsidRDefault="00A058FC" w:rsidP="00410CD1">
            <w:pPr>
              <w:rPr>
                <w:rFonts w:ascii="Montserrat" w:hAnsi="Montserrat"/>
                <w:b/>
              </w:rPr>
            </w:pPr>
            <w:r w:rsidRPr="005612FE">
              <w:rPr>
                <w:rFonts w:ascii="Montserrat" w:hAnsi="Montserrat"/>
                <w:b/>
              </w:rPr>
              <w:t>2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7FD58A04" w14:textId="33462157" w:rsidR="00A058FC" w:rsidRPr="005612FE" w:rsidRDefault="00A058FC" w:rsidP="00410CD1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Autoevaluación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</w:tcPr>
          <w:p w14:paraId="7833C518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94E8661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3B96C0F9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0997A96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4C8A7BB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63053E8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23271A2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00ADCE01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5FD49CB8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16B17CD4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62AF755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0EB6CD92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0C9CC8BE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66C0C81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2469726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3E1CAD45" w14:textId="2A289771" w:rsidR="00A058FC" w:rsidRPr="00921017" w:rsidRDefault="00A058FC" w:rsidP="00410CD1">
            <w:pPr>
              <w:rPr>
                <w:rFonts w:ascii="Montserrat" w:hAnsi="Montserrat"/>
                <w:b/>
                <w:lang w:val="es-MX"/>
              </w:rPr>
            </w:pPr>
            <w:r w:rsidRPr="00921017">
              <w:rPr>
                <w:rFonts w:ascii="Montserrat" w:hAnsi="Montserrat"/>
                <w:b/>
                <w:lang w:val="es-MX"/>
              </w:rPr>
              <w:t>26 cuartillas</w:t>
            </w:r>
          </w:p>
        </w:tc>
      </w:tr>
      <w:tr w:rsidR="00A058FC" w:rsidRPr="00AE6087" w14:paraId="42708CCD" w14:textId="77777777" w:rsidTr="00A058FC">
        <w:tc>
          <w:tcPr>
            <w:tcW w:w="1194" w:type="dxa"/>
          </w:tcPr>
          <w:p w14:paraId="667A60A4" w14:textId="77777777" w:rsidR="00A058FC" w:rsidRPr="005612FE" w:rsidRDefault="00A058FC" w:rsidP="00410CD1">
            <w:pPr>
              <w:rPr>
                <w:rFonts w:ascii="Montserrat" w:hAnsi="Montserrat"/>
              </w:rPr>
            </w:pPr>
            <w:r w:rsidRPr="005612FE">
              <w:rPr>
                <w:rFonts w:ascii="Montserrat" w:hAnsi="Montserrat"/>
              </w:rPr>
              <w:t xml:space="preserve">2.1 </w:t>
            </w:r>
          </w:p>
        </w:tc>
        <w:tc>
          <w:tcPr>
            <w:tcW w:w="6357" w:type="dxa"/>
          </w:tcPr>
          <w:p w14:paraId="7FDA68FD" w14:textId="5CED603B" w:rsidR="00A058FC" w:rsidRPr="00921017" w:rsidRDefault="00A058FC" w:rsidP="00410CD1">
            <w:pPr>
              <w:rPr>
                <w:rFonts w:ascii="Montserrat" w:hAnsi="Montserrat" w:cs="Arial"/>
                <w:lang w:val="es-MX"/>
              </w:rPr>
            </w:pPr>
            <w:r w:rsidRPr="00921017">
              <w:rPr>
                <w:rFonts w:ascii="Montserrat" w:hAnsi="Montserrat" w:cs="Arial"/>
                <w:lang w:val="es-MX"/>
              </w:rPr>
              <w:t xml:space="preserve">Análisis de los </w:t>
            </w:r>
            <w:r w:rsidR="005676DB">
              <w:rPr>
                <w:rFonts w:ascii="Montserrat" w:hAnsi="Montserrat" w:cs="Arial"/>
                <w:lang w:val="es-MX"/>
              </w:rPr>
              <w:t>resultados de la evaluación (</w:t>
            </w:r>
            <w:proofErr w:type="spellStart"/>
            <w:r w:rsidRPr="00921017">
              <w:rPr>
                <w:rFonts w:ascii="Montserrat" w:hAnsi="Montserrat" w:cs="Arial"/>
                <w:lang w:val="es-MX"/>
              </w:rPr>
              <w:t>colorama</w:t>
            </w:r>
            <w:proofErr w:type="spellEnd"/>
            <w:r w:rsidR="005676DB">
              <w:rPr>
                <w:rFonts w:ascii="Montserrat" w:hAnsi="Montserrat" w:cs="Arial"/>
                <w:lang w:val="es-MX"/>
              </w:rPr>
              <w:t>)</w:t>
            </w:r>
          </w:p>
        </w:tc>
        <w:tc>
          <w:tcPr>
            <w:tcW w:w="1942" w:type="dxa"/>
            <w:vMerge/>
          </w:tcPr>
          <w:p w14:paraId="78FAA3F3" w14:textId="77777777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020A7F39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72D6611F" w14:textId="77777777" w:rsidR="00A058FC" w:rsidRPr="00650AA2" w:rsidRDefault="00A058FC" w:rsidP="00410CD1">
            <w:pPr>
              <w:rPr>
                <w:rFonts w:ascii="Montserrat" w:hAnsi="Montserrat"/>
                <w:b/>
              </w:rPr>
            </w:pPr>
            <w:r w:rsidRPr="00650AA2">
              <w:rPr>
                <w:rFonts w:ascii="Montserrat" w:hAnsi="Montserrat"/>
                <w:b/>
              </w:rPr>
              <w:t>2.2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2558DB7F" w14:textId="71F20EB7" w:rsidR="00A058FC" w:rsidRPr="00650AA2" w:rsidRDefault="00A058FC" w:rsidP="00410CD1">
            <w:pPr>
              <w:rPr>
                <w:rFonts w:ascii="Montserrat" w:hAnsi="Montserrat" w:cs="Arial"/>
                <w:b/>
                <w:lang w:val="es-MX"/>
              </w:rPr>
            </w:pPr>
            <w:r w:rsidRPr="00650AA2">
              <w:rPr>
                <w:rFonts w:ascii="Montserrat" w:hAnsi="Montserrat" w:cs="Arial"/>
                <w:b/>
                <w:lang w:val="es-MX"/>
              </w:rPr>
              <w:t xml:space="preserve">Autoevaluación de la </w:t>
            </w:r>
            <w:r w:rsidR="00CA15F8">
              <w:rPr>
                <w:rFonts w:ascii="Montserrat" w:hAnsi="Montserrat" w:cs="Arial"/>
                <w:b/>
                <w:lang w:val="es-MX"/>
              </w:rPr>
              <w:t xml:space="preserve">excelencia </w:t>
            </w:r>
            <w:r w:rsidRPr="00650AA2">
              <w:rPr>
                <w:rFonts w:ascii="Montserrat" w:hAnsi="Montserrat" w:cs="Arial"/>
                <w:b/>
                <w:lang w:val="es-MX"/>
              </w:rPr>
              <w:t>educativa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5CE96D14" w14:textId="77777777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630A059C" w14:textId="77777777" w:rsidTr="00A058FC">
        <w:trPr>
          <w:trHeight w:val="308"/>
        </w:trPr>
        <w:tc>
          <w:tcPr>
            <w:tcW w:w="1194" w:type="dxa"/>
            <w:shd w:val="clear" w:color="auto" w:fill="D9D9D9" w:themeFill="background1" w:themeFillShade="D9"/>
          </w:tcPr>
          <w:p w14:paraId="67BF50D9" w14:textId="77777777" w:rsidR="00A058FC" w:rsidRPr="005612FE" w:rsidRDefault="00A058FC" w:rsidP="00410CD1">
            <w:pPr>
              <w:rPr>
                <w:rFonts w:ascii="Montserrat" w:hAnsi="Montserrat"/>
                <w:b/>
              </w:rPr>
            </w:pPr>
            <w:r w:rsidRPr="005612FE">
              <w:rPr>
                <w:rFonts w:ascii="Montserrat" w:hAnsi="Montserrat"/>
                <w:b/>
              </w:rPr>
              <w:t>2.2.1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318D75F1" w14:textId="77777777" w:rsidR="00A058FC" w:rsidRPr="005612FE" w:rsidRDefault="00A058FC" w:rsidP="00EB58B7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 xml:space="preserve">Gestión y fortalecimiento institucional 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1AF2789E" w14:textId="77777777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7169A24D" w14:textId="77777777" w:rsidTr="00A058FC">
        <w:tc>
          <w:tcPr>
            <w:tcW w:w="1194" w:type="dxa"/>
          </w:tcPr>
          <w:p w14:paraId="12862511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2.2.1.1</w:t>
            </w:r>
          </w:p>
        </w:tc>
        <w:tc>
          <w:tcPr>
            <w:tcW w:w="6357" w:type="dxa"/>
          </w:tcPr>
          <w:p w14:paraId="3F48A629" w14:textId="5E3F42A4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>Programas de tutoría</w:t>
            </w:r>
            <w:r w:rsidR="00CA15F8">
              <w:rPr>
                <w:rFonts w:ascii="Montserrat" w:hAnsi="Montserrat" w:cs="Arial"/>
                <w:lang w:val="es-MX"/>
              </w:rPr>
              <w:t xml:space="preserve">, </w:t>
            </w:r>
            <w:r w:rsidRPr="005612FE">
              <w:rPr>
                <w:rFonts w:ascii="Montserrat" w:hAnsi="Montserrat" w:cs="Arial"/>
                <w:lang w:val="es-MX"/>
              </w:rPr>
              <w:t xml:space="preserve">asesoría </w:t>
            </w:r>
            <w:r w:rsidR="00CA15F8">
              <w:rPr>
                <w:rFonts w:ascii="Montserrat" w:hAnsi="Montserrat" w:cs="Arial"/>
                <w:lang w:val="es-MX"/>
              </w:rPr>
              <w:t>y apoyo a estudiantes</w:t>
            </w:r>
          </w:p>
        </w:tc>
        <w:tc>
          <w:tcPr>
            <w:tcW w:w="1942" w:type="dxa"/>
            <w:vMerge/>
          </w:tcPr>
          <w:p w14:paraId="611B5A72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74E0C2DF" w14:textId="77777777" w:rsidTr="00A058FC">
        <w:tc>
          <w:tcPr>
            <w:tcW w:w="1194" w:type="dxa"/>
          </w:tcPr>
          <w:p w14:paraId="7C844A79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2.2.1.2</w:t>
            </w:r>
          </w:p>
        </w:tc>
        <w:tc>
          <w:tcPr>
            <w:tcW w:w="6357" w:type="dxa"/>
          </w:tcPr>
          <w:p w14:paraId="7A29F060" w14:textId="3BEC6745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Actividades de apoyo a estudiantes de nuevo ingreso</w:t>
            </w:r>
            <w:r>
              <w:rPr>
                <w:rFonts w:ascii="Montserrat" w:hAnsi="Montserrat" w:cs="Arial"/>
                <w:lang w:val="es-MX"/>
              </w:rPr>
              <w:t xml:space="preserve"> </w:t>
            </w:r>
          </w:p>
        </w:tc>
        <w:tc>
          <w:tcPr>
            <w:tcW w:w="1942" w:type="dxa"/>
            <w:vMerge/>
          </w:tcPr>
          <w:p w14:paraId="35F78CC9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50CC6566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6DA0ECA1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2.2.2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51A2D400" w14:textId="77777777" w:rsidR="00A058FC" w:rsidRPr="005612FE" w:rsidRDefault="00A058FC" w:rsidP="00DF7649">
            <w:pPr>
              <w:jc w:val="both"/>
              <w:rPr>
                <w:rFonts w:ascii="Montserrat" w:hAnsi="Montserrat" w:cs="Arial"/>
                <w:b/>
                <w:lang w:val="es-MX"/>
              </w:rPr>
            </w:pPr>
            <w:proofErr w:type="spellStart"/>
            <w:r w:rsidRPr="005612FE">
              <w:rPr>
                <w:rFonts w:ascii="Montserrat" w:hAnsi="Montserrat" w:cs="Arial"/>
                <w:b/>
              </w:rPr>
              <w:t>Profesionalización</w:t>
            </w:r>
            <w:proofErr w:type="spellEnd"/>
            <w:r w:rsidRPr="005612FE">
              <w:rPr>
                <w:rFonts w:ascii="Montserrat" w:hAnsi="Montserrat" w:cs="Arial"/>
                <w:b/>
              </w:rPr>
              <w:t xml:space="preserve"> y </w:t>
            </w:r>
            <w:proofErr w:type="spellStart"/>
            <w:r w:rsidRPr="005612FE">
              <w:rPr>
                <w:rFonts w:ascii="Montserrat" w:hAnsi="Montserrat" w:cs="Arial"/>
                <w:b/>
              </w:rPr>
              <w:t>educación</w:t>
            </w:r>
            <w:proofErr w:type="spellEnd"/>
            <w:r w:rsidRPr="005612FE">
              <w:rPr>
                <w:rFonts w:ascii="Montserrat" w:hAnsi="Montserrat" w:cs="Arial"/>
                <w:b/>
              </w:rPr>
              <w:t xml:space="preserve"> continua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6EABD30C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359736ED" w14:textId="77777777" w:rsidTr="00A058FC">
        <w:tc>
          <w:tcPr>
            <w:tcW w:w="1194" w:type="dxa"/>
          </w:tcPr>
          <w:p w14:paraId="4C5AE594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2.2.2.1</w:t>
            </w:r>
          </w:p>
        </w:tc>
        <w:tc>
          <w:tcPr>
            <w:tcW w:w="6357" w:type="dxa"/>
          </w:tcPr>
          <w:p w14:paraId="56262B57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Programas de seguimiento a egresados</w:t>
            </w:r>
          </w:p>
        </w:tc>
        <w:tc>
          <w:tcPr>
            <w:tcW w:w="1942" w:type="dxa"/>
            <w:vMerge/>
          </w:tcPr>
          <w:p w14:paraId="11599AE0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76BAA40A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0522FABE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2.2.3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29F9F9EE" w14:textId="1B135AD3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Movilidad Académica</w:t>
            </w:r>
            <w:r>
              <w:rPr>
                <w:rFonts w:ascii="Montserrat" w:hAnsi="Montserrat" w:cs="Arial"/>
                <w:b/>
                <w:lang w:val="es-MX"/>
              </w:rPr>
              <w:t xml:space="preserve"> 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75F5EE0F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36DC6329" w14:textId="77777777" w:rsidTr="00A058FC">
        <w:tc>
          <w:tcPr>
            <w:tcW w:w="1194" w:type="dxa"/>
          </w:tcPr>
          <w:p w14:paraId="713417BB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2.2.3</w:t>
            </w:r>
            <w:r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767F43C3" w14:textId="0C65175F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Programa de movilidad nacional e internacional</w:t>
            </w:r>
            <w:r w:rsidR="00CA15F8">
              <w:rPr>
                <w:rFonts w:ascii="Montserrat" w:hAnsi="Montserrat" w:cs="Arial"/>
                <w:lang w:val="es-MX"/>
              </w:rPr>
              <w:t>, intercambios y vinculación académica</w:t>
            </w:r>
          </w:p>
        </w:tc>
        <w:tc>
          <w:tcPr>
            <w:tcW w:w="1942" w:type="dxa"/>
            <w:vMerge/>
          </w:tcPr>
          <w:p w14:paraId="0B578029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6F9FD264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3FD4F390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2.2.4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6790A2B8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Vinculación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32BF4AA8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240396D7" w14:textId="77777777" w:rsidTr="00A058FC">
        <w:tc>
          <w:tcPr>
            <w:tcW w:w="1194" w:type="dxa"/>
          </w:tcPr>
          <w:p w14:paraId="61572B7B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2.2.4</w:t>
            </w:r>
            <w:r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682BEFEA" w14:textId="77777777" w:rsidR="00A058FC" w:rsidRPr="006240B8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6240B8">
              <w:rPr>
                <w:rFonts w:ascii="Montserrat" w:hAnsi="Montserrat" w:cs="Arial"/>
                <w:lang w:val="es-MX"/>
              </w:rPr>
              <w:t>Conformación de cuerpos académicos</w:t>
            </w:r>
          </w:p>
        </w:tc>
        <w:tc>
          <w:tcPr>
            <w:tcW w:w="1942" w:type="dxa"/>
            <w:vMerge/>
          </w:tcPr>
          <w:p w14:paraId="789FC2DD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7137E5D5" w14:textId="77777777" w:rsidTr="00A058FC">
        <w:tc>
          <w:tcPr>
            <w:tcW w:w="1194" w:type="dxa"/>
          </w:tcPr>
          <w:p w14:paraId="38BE8801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2.2.4</w:t>
            </w:r>
            <w:r w:rsidRPr="005612FE">
              <w:rPr>
                <w:rFonts w:ascii="Montserrat" w:hAnsi="Montserrat"/>
                <w:lang w:val="es-MX"/>
              </w:rPr>
              <w:t>.2</w:t>
            </w:r>
          </w:p>
        </w:tc>
        <w:tc>
          <w:tcPr>
            <w:tcW w:w="6357" w:type="dxa"/>
          </w:tcPr>
          <w:p w14:paraId="0074564C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Convenios de Colaboración</w:t>
            </w:r>
          </w:p>
        </w:tc>
        <w:tc>
          <w:tcPr>
            <w:tcW w:w="1942" w:type="dxa"/>
            <w:vMerge/>
          </w:tcPr>
          <w:p w14:paraId="0A1F637A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562BC65E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08790FA9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2.2.5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275A7839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Evaluación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54C2F487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77C09B9F" w14:textId="77777777" w:rsidTr="00A058FC">
        <w:tc>
          <w:tcPr>
            <w:tcW w:w="1194" w:type="dxa"/>
          </w:tcPr>
          <w:p w14:paraId="6865F07E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2.2.5</w:t>
            </w:r>
            <w:r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29C804A4" w14:textId="68A9F67E" w:rsidR="00A058FC" w:rsidRPr="005612FE" w:rsidRDefault="00CA15F8" w:rsidP="00DF7649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 xml:space="preserve">Evaluación de </w:t>
            </w:r>
            <w:r w:rsidR="00A058FC" w:rsidRPr="005612FE">
              <w:rPr>
                <w:rFonts w:ascii="Montserrat" w:hAnsi="Montserrat" w:cs="Arial"/>
                <w:lang w:val="es-MX"/>
              </w:rPr>
              <w:t xml:space="preserve">Programas Educativos </w:t>
            </w:r>
          </w:p>
        </w:tc>
        <w:tc>
          <w:tcPr>
            <w:tcW w:w="1942" w:type="dxa"/>
            <w:vMerge/>
          </w:tcPr>
          <w:p w14:paraId="7966CC82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3AFF0843" w14:textId="77777777" w:rsidTr="00A058FC">
        <w:tc>
          <w:tcPr>
            <w:tcW w:w="1194" w:type="dxa"/>
          </w:tcPr>
          <w:p w14:paraId="331F2177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2.2.5</w:t>
            </w:r>
            <w:r w:rsidRPr="005612FE">
              <w:rPr>
                <w:rFonts w:ascii="Montserrat" w:hAnsi="Montserrat"/>
                <w:lang w:val="es-MX"/>
              </w:rPr>
              <w:t>.2</w:t>
            </w:r>
          </w:p>
        </w:tc>
        <w:tc>
          <w:tcPr>
            <w:tcW w:w="6357" w:type="dxa"/>
          </w:tcPr>
          <w:p w14:paraId="4C53B210" w14:textId="46A9A771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Certificación por la Norma ISO 9001:2015</w:t>
            </w:r>
            <w:r>
              <w:rPr>
                <w:rFonts w:ascii="Montserrat" w:hAnsi="Montserrat" w:cs="Arial"/>
                <w:lang w:val="es-MX"/>
              </w:rPr>
              <w:t xml:space="preserve"> o ISO 21001:2018</w:t>
            </w:r>
          </w:p>
        </w:tc>
        <w:tc>
          <w:tcPr>
            <w:tcW w:w="1942" w:type="dxa"/>
            <w:vMerge/>
          </w:tcPr>
          <w:p w14:paraId="41E2F5DD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4FA3825C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64ECB82C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2.2.6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686254E9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Posgrado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1F606230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6005C4B6" w14:textId="77777777" w:rsidTr="00A058FC">
        <w:tc>
          <w:tcPr>
            <w:tcW w:w="1194" w:type="dxa"/>
          </w:tcPr>
          <w:p w14:paraId="4ECCE2BB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2.2.6</w:t>
            </w:r>
            <w:r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2522FB93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Habilitación docente</w:t>
            </w:r>
          </w:p>
        </w:tc>
        <w:tc>
          <w:tcPr>
            <w:tcW w:w="1942" w:type="dxa"/>
            <w:vMerge/>
          </w:tcPr>
          <w:p w14:paraId="4A19EF7F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4CFE504A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58585155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2.2.7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4F351434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6240B8">
              <w:rPr>
                <w:rFonts w:ascii="Montserrat" w:hAnsi="Montserrat" w:cs="Arial"/>
                <w:b/>
                <w:lang w:val="es-MX"/>
              </w:rPr>
              <w:t>Investigación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4254DF10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4F730732" w14:textId="77777777" w:rsidTr="00A058FC">
        <w:tc>
          <w:tcPr>
            <w:tcW w:w="1194" w:type="dxa"/>
            <w:shd w:val="clear" w:color="auto" w:fill="FFFFFF" w:themeFill="background1"/>
          </w:tcPr>
          <w:p w14:paraId="535AFACD" w14:textId="77777777" w:rsidR="00A058FC" w:rsidRPr="004414CE" w:rsidRDefault="00A058FC" w:rsidP="00DF7649">
            <w:pPr>
              <w:rPr>
                <w:rFonts w:ascii="Montserrat" w:hAnsi="Montserrat"/>
                <w:lang w:val="es-MX"/>
              </w:rPr>
            </w:pPr>
            <w:r w:rsidRPr="004414CE">
              <w:rPr>
                <w:rFonts w:ascii="Montserrat" w:hAnsi="Montserrat"/>
                <w:lang w:val="es-MX"/>
              </w:rPr>
              <w:t>2.2.7.1</w:t>
            </w:r>
          </w:p>
        </w:tc>
        <w:tc>
          <w:tcPr>
            <w:tcW w:w="6357" w:type="dxa"/>
            <w:shd w:val="clear" w:color="auto" w:fill="FFFFFF" w:themeFill="background1"/>
          </w:tcPr>
          <w:p w14:paraId="64547518" w14:textId="77777777" w:rsidR="00A058FC" w:rsidRPr="004414C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4414CE">
              <w:rPr>
                <w:rFonts w:ascii="Montserrat" w:hAnsi="Montserrat" w:cs="Arial"/>
                <w:lang w:val="es-MX"/>
              </w:rPr>
              <w:t>Programa de Investigación</w:t>
            </w:r>
          </w:p>
        </w:tc>
        <w:tc>
          <w:tcPr>
            <w:tcW w:w="1942" w:type="dxa"/>
            <w:vMerge/>
            <w:shd w:val="clear" w:color="auto" w:fill="FFFFFF" w:themeFill="background1"/>
          </w:tcPr>
          <w:p w14:paraId="171D05C5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1949F6CF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0AE7DE96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2.2.8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7C52D6A9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Diseño curricular y formación docente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11021E1D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1D6D246D" w14:textId="77777777" w:rsidTr="00A058FC">
        <w:tc>
          <w:tcPr>
            <w:tcW w:w="1194" w:type="dxa"/>
          </w:tcPr>
          <w:p w14:paraId="7967413B" w14:textId="7254880F" w:rsidR="00A058FC" w:rsidRPr="005612FE" w:rsidRDefault="00A058FC" w:rsidP="00CA15F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lang w:val="es-MX"/>
              </w:rPr>
              <w:t>2.2.8.1</w:t>
            </w:r>
          </w:p>
        </w:tc>
        <w:tc>
          <w:tcPr>
            <w:tcW w:w="6357" w:type="dxa"/>
          </w:tcPr>
          <w:p w14:paraId="3827EFC3" w14:textId="40355233" w:rsidR="00A058FC" w:rsidRPr="005612FE" w:rsidRDefault="00CA15F8" w:rsidP="00FD0D43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>Diseño curricular y formación docente</w:t>
            </w:r>
          </w:p>
        </w:tc>
        <w:tc>
          <w:tcPr>
            <w:tcW w:w="1942" w:type="dxa"/>
            <w:vMerge/>
          </w:tcPr>
          <w:p w14:paraId="6F25EFCB" w14:textId="77777777" w:rsidR="00A058FC" w:rsidRPr="005612FE" w:rsidRDefault="00A058FC" w:rsidP="00FD0D43">
            <w:pPr>
              <w:rPr>
                <w:rFonts w:ascii="Montserrat" w:hAnsi="Montserrat"/>
                <w:lang w:val="es-MX"/>
              </w:rPr>
            </w:pPr>
          </w:p>
        </w:tc>
      </w:tr>
      <w:tr w:rsidR="00CA15F8" w:rsidRPr="00AE6087" w14:paraId="564B82C0" w14:textId="77777777" w:rsidTr="00A058FC">
        <w:tc>
          <w:tcPr>
            <w:tcW w:w="1194" w:type="dxa"/>
          </w:tcPr>
          <w:p w14:paraId="79EA2E85" w14:textId="1EAB943F" w:rsidR="00CA15F8" w:rsidRDefault="00CA15F8" w:rsidP="00CA15F8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2.2.8.</w:t>
            </w:r>
            <w:r>
              <w:rPr>
                <w:rFonts w:ascii="Montserrat" w:hAnsi="Montserrat"/>
                <w:lang w:val="es-MX"/>
              </w:rPr>
              <w:t>2</w:t>
            </w:r>
          </w:p>
        </w:tc>
        <w:tc>
          <w:tcPr>
            <w:tcW w:w="6357" w:type="dxa"/>
          </w:tcPr>
          <w:p w14:paraId="2807A01A" w14:textId="214D7029" w:rsidR="00CA15F8" w:rsidRDefault="00CA15F8" w:rsidP="00CA15F8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>Certificación en una segunda lengua</w:t>
            </w:r>
          </w:p>
        </w:tc>
        <w:tc>
          <w:tcPr>
            <w:tcW w:w="1942" w:type="dxa"/>
            <w:vMerge/>
          </w:tcPr>
          <w:p w14:paraId="4795BB9E" w14:textId="77777777" w:rsidR="00CA15F8" w:rsidRPr="005612FE" w:rsidRDefault="00CA15F8" w:rsidP="00CA15F8">
            <w:pPr>
              <w:rPr>
                <w:rFonts w:ascii="Montserrat" w:hAnsi="Montserrat"/>
                <w:lang w:val="es-MX"/>
              </w:rPr>
            </w:pPr>
          </w:p>
        </w:tc>
      </w:tr>
      <w:tr w:rsidR="00CA15F8" w:rsidRPr="00AE6087" w14:paraId="6B3A6B5D" w14:textId="77777777" w:rsidTr="00A058FC">
        <w:tc>
          <w:tcPr>
            <w:tcW w:w="1194" w:type="dxa"/>
          </w:tcPr>
          <w:p w14:paraId="2349505A" w14:textId="72D529D6" w:rsidR="00CA15F8" w:rsidRDefault="00CA15F8" w:rsidP="00CA15F8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2.2.8.</w:t>
            </w:r>
            <w:r>
              <w:rPr>
                <w:rFonts w:ascii="Montserrat" w:hAnsi="Montserrat"/>
                <w:lang w:val="es-MX"/>
              </w:rPr>
              <w:t>3</w:t>
            </w:r>
          </w:p>
        </w:tc>
        <w:tc>
          <w:tcPr>
            <w:tcW w:w="6357" w:type="dxa"/>
          </w:tcPr>
          <w:p w14:paraId="4E9C50A8" w14:textId="3F148F2B" w:rsidR="00CA15F8" w:rsidRDefault="00CA15F8" w:rsidP="00CA15F8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Certificación en TIC</w:t>
            </w:r>
          </w:p>
        </w:tc>
        <w:tc>
          <w:tcPr>
            <w:tcW w:w="1942" w:type="dxa"/>
            <w:vMerge/>
          </w:tcPr>
          <w:p w14:paraId="5DCF0D34" w14:textId="77777777" w:rsidR="00CA15F8" w:rsidRPr="005612FE" w:rsidRDefault="00CA15F8" w:rsidP="00CA15F8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139AF7AA" w14:textId="77777777" w:rsidTr="00A058FC">
        <w:tc>
          <w:tcPr>
            <w:tcW w:w="1194" w:type="dxa"/>
          </w:tcPr>
          <w:p w14:paraId="7F1B2FCD" w14:textId="4B340E2D" w:rsidR="00A058FC" w:rsidRPr="005612FE" w:rsidRDefault="00A058FC" w:rsidP="00FD0D4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lang w:val="es-MX"/>
              </w:rPr>
              <w:t>2.2.8.</w:t>
            </w:r>
            <w:r w:rsidR="00CA15F8">
              <w:rPr>
                <w:rFonts w:ascii="Montserrat" w:hAnsi="Montserrat"/>
                <w:lang w:val="es-MX"/>
              </w:rPr>
              <w:t>4</w:t>
            </w:r>
          </w:p>
        </w:tc>
        <w:tc>
          <w:tcPr>
            <w:tcW w:w="6357" w:type="dxa"/>
          </w:tcPr>
          <w:p w14:paraId="5105D33E" w14:textId="77777777" w:rsidR="00A058FC" w:rsidRPr="005612FE" w:rsidRDefault="00A058FC" w:rsidP="00FD0D43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Capacitación</w:t>
            </w:r>
          </w:p>
        </w:tc>
        <w:tc>
          <w:tcPr>
            <w:tcW w:w="1942" w:type="dxa"/>
            <w:vMerge/>
          </w:tcPr>
          <w:p w14:paraId="6785D075" w14:textId="77777777" w:rsidR="00A058FC" w:rsidRPr="005612FE" w:rsidRDefault="00A058FC" w:rsidP="00FD0D43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06F14BBE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3B1C0276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2.2.9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3C972A35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Infraestructura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0E3AF5B8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2953296A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71F37ED4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2.2.10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25557DCF" w14:textId="7090EDFE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 xml:space="preserve">Comportamiento </w:t>
            </w:r>
            <w:r w:rsidRPr="005612FE">
              <w:rPr>
                <w:rFonts w:ascii="Montserrat" w:hAnsi="Montserrat" w:cs="Arial"/>
                <w:b/>
                <w:lang w:val="es-MX"/>
              </w:rPr>
              <w:t>de la matrícula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5BC82C2A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36E0C511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76689F65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2.2.11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26B7E85E" w14:textId="00A14462" w:rsidR="00A058FC" w:rsidRPr="005612FE" w:rsidRDefault="00A058FC" w:rsidP="00FE7528">
            <w:pPr>
              <w:jc w:val="both"/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 xml:space="preserve">Cumplimiento de metas compromiso de la </w:t>
            </w:r>
            <w:r>
              <w:rPr>
                <w:rFonts w:ascii="Montserrat" w:hAnsi="Montserrat" w:cs="Arial"/>
                <w:b/>
                <w:lang w:val="es-MX"/>
              </w:rPr>
              <w:t xml:space="preserve">excelencia </w:t>
            </w:r>
            <w:r w:rsidRPr="005612FE">
              <w:rPr>
                <w:rFonts w:ascii="Montserrat" w:hAnsi="Montserrat" w:cs="Arial"/>
                <w:b/>
                <w:lang w:val="es-MX"/>
              </w:rPr>
              <w:t>educativa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785A2F98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7025EB" w:rsidRPr="00AE6087" w14:paraId="6DC0C0EC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59A0B719" w14:textId="0034599C" w:rsidR="007025EB" w:rsidRPr="007025EB" w:rsidRDefault="007025EB" w:rsidP="00DF7649">
            <w:pPr>
              <w:rPr>
                <w:rFonts w:ascii="Montserrat" w:hAnsi="Montserrat"/>
                <w:b/>
                <w:lang w:val="es-MX"/>
              </w:rPr>
            </w:pPr>
            <w:r w:rsidRPr="007025EB">
              <w:rPr>
                <w:rFonts w:ascii="Montserrat" w:hAnsi="Montserrat"/>
                <w:b/>
                <w:lang w:val="es-MX"/>
              </w:rPr>
              <w:t>2.</w:t>
            </w:r>
            <w:r w:rsidR="00CF300E">
              <w:rPr>
                <w:rFonts w:ascii="Montserrat" w:hAnsi="Montserrat"/>
                <w:b/>
                <w:lang w:val="es-MX"/>
              </w:rPr>
              <w:t>3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059D1C51" w14:textId="6BFB4175" w:rsidR="007025EB" w:rsidRPr="007025EB" w:rsidRDefault="00FC52DB" w:rsidP="00DF7649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Síntesis de la descripción general de la excelencia</w:t>
            </w:r>
            <w:r w:rsidR="00CA15F8">
              <w:rPr>
                <w:rFonts w:ascii="Montserrat" w:hAnsi="Montserrat" w:cs="Arial"/>
                <w:b/>
                <w:lang w:val="es-MX"/>
              </w:rPr>
              <w:t xml:space="preserve"> educativa</w:t>
            </w:r>
            <w:r>
              <w:rPr>
                <w:rFonts w:ascii="Montserrat" w:hAnsi="Montserrat" w:cs="Arial"/>
                <w:b/>
                <w:lang w:val="es-MX"/>
              </w:rPr>
              <w:t xml:space="preserve"> y la gestión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775407EB" w14:textId="77777777" w:rsidR="007025EB" w:rsidRPr="005612FE" w:rsidRDefault="007025EB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23FEC7D0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20BEAD65" w14:textId="04B30DFD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lastRenderedPageBreak/>
              <w:t>2.</w:t>
            </w:r>
            <w:r w:rsidR="00CF300E">
              <w:rPr>
                <w:rFonts w:ascii="Montserrat" w:hAnsi="Montserrat"/>
                <w:b/>
                <w:lang w:val="es-MX"/>
              </w:rPr>
              <w:t>4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4E0EB696" w14:textId="1AEA9A4D" w:rsidR="00A058FC" w:rsidRPr="005612FE" w:rsidRDefault="007025EB" w:rsidP="00DF7649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Jerarquizar las principales fortalezas y las áreas de oportunidad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257F697E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17F27120" w14:textId="77777777" w:rsidTr="00A058FC">
        <w:tc>
          <w:tcPr>
            <w:tcW w:w="1194" w:type="dxa"/>
          </w:tcPr>
          <w:p w14:paraId="00444385" w14:textId="113205B6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</w:t>
            </w:r>
            <w:r w:rsidR="00CF300E">
              <w:rPr>
                <w:rFonts w:ascii="Montserrat" w:hAnsi="Montserrat"/>
                <w:lang w:val="es-MX"/>
              </w:rPr>
              <w:t>4</w:t>
            </w:r>
            <w:r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55DEE755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Cuadro para jerarquizar las principales fortalezas</w:t>
            </w:r>
          </w:p>
        </w:tc>
        <w:tc>
          <w:tcPr>
            <w:tcW w:w="1942" w:type="dxa"/>
            <w:vMerge/>
          </w:tcPr>
          <w:p w14:paraId="635D938D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30F3E6EE" w14:textId="77777777" w:rsidTr="00A058FC">
        <w:tc>
          <w:tcPr>
            <w:tcW w:w="1194" w:type="dxa"/>
          </w:tcPr>
          <w:p w14:paraId="4AEA977D" w14:textId="14339140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</w:t>
            </w:r>
            <w:r w:rsidR="00CF300E">
              <w:rPr>
                <w:rFonts w:ascii="Montserrat" w:hAnsi="Montserrat"/>
                <w:lang w:val="es-MX"/>
              </w:rPr>
              <w:t>4</w:t>
            </w:r>
            <w:r w:rsidRPr="005612FE">
              <w:rPr>
                <w:rFonts w:ascii="Montserrat" w:hAnsi="Montserrat"/>
                <w:lang w:val="es-MX"/>
              </w:rPr>
              <w:t>.2</w:t>
            </w:r>
          </w:p>
        </w:tc>
        <w:tc>
          <w:tcPr>
            <w:tcW w:w="6357" w:type="dxa"/>
          </w:tcPr>
          <w:p w14:paraId="24C27F76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Cuadro para jerarquizar las áreas de oportunidad</w:t>
            </w:r>
          </w:p>
        </w:tc>
        <w:tc>
          <w:tcPr>
            <w:tcW w:w="1942" w:type="dxa"/>
            <w:vMerge/>
          </w:tcPr>
          <w:p w14:paraId="54A09EAB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28B85DDA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17EF0604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3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47C67ADB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Planeación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</w:tcPr>
          <w:p w14:paraId="538EAF41" w14:textId="77777777" w:rsidR="00A058FC" w:rsidRDefault="00A058FC" w:rsidP="00DF7649">
            <w:pPr>
              <w:rPr>
                <w:rFonts w:ascii="Montserrat" w:hAnsi="Montserrat"/>
                <w:b/>
                <w:lang w:val="es-MX"/>
              </w:rPr>
            </w:pPr>
          </w:p>
          <w:p w14:paraId="4F539D2F" w14:textId="77777777" w:rsidR="00A058FC" w:rsidRDefault="00A058FC" w:rsidP="00DF7649">
            <w:pPr>
              <w:rPr>
                <w:rFonts w:ascii="Montserrat" w:hAnsi="Montserrat"/>
                <w:b/>
                <w:lang w:val="es-MX"/>
              </w:rPr>
            </w:pPr>
          </w:p>
          <w:p w14:paraId="0C74D450" w14:textId="77777777" w:rsidR="00A058FC" w:rsidRDefault="00A058FC" w:rsidP="00DF7649">
            <w:pPr>
              <w:rPr>
                <w:rFonts w:ascii="Montserrat" w:hAnsi="Montserrat"/>
                <w:b/>
                <w:lang w:val="es-MX"/>
              </w:rPr>
            </w:pPr>
          </w:p>
          <w:p w14:paraId="2463EE44" w14:textId="55C1F22F" w:rsidR="00A058FC" w:rsidRPr="00921017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 w:rsidRPr="00921017">
              <w:rPr>
                <w:rFonts w:ascii="Montserrat" w:hAnsi="Montserrat"/>
                <w:b/>
                <w:lang w:val="es-MX"/>
              </w:rPr>
              <w:t>7 cuartillas</w:t>
            </w:r>
          </w:p>
        </w:tc>
      </w:tr>
      <w:tr w:rsidR="00A058FC" w:rsidRPr="005612FE" w14:paraId="7CA7A954" w14:textId="77777777" w:rsidTr="00A058FC">
        <w:tc>
          <w:tcPr>
            <w:tcW w:w="1194" w:type="dxa"/>
          </w:tcPr>
          <w:p w14:paraId="43F5420C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3.1</w:t>
            </w:r>
          </w:p>
        </w:tc>
        <w:tc>
          <w:tcPr>
            <w:tcW w:w="6357" w:type="dxa"/>
          </w:tcPr>
          <w:p w14:paraId="32F395A2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Visión</w:t>
            </w:r>
          </w:p>
        </w:tc>
        <w:tc>
          <w:tcPr>
            <w:tcW w:w="1942" w:type="dxa"/>
            <w:vMerge/>
          </w:tcPr>
          <w:p w14:paraId="45C0486F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1A1EB17E" w14:textId="77777777" w:rsidTr="00A058FC">
        <w:tc>
          <w:tcPr>
            <w:tcW w:w="1194" w:type="dxa"/>
          </w:tcPr>
          <w:p w14:paraId="47180802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3.2</w:t>
            </w:r>
          </w:p>
        </w:tc>
        <w:tc>
          <w:tcPr>
            <w:tcW w:w="6357" w:type="dxa"/>
          </w:tcPr>
          <w:p w14:paraId="7FF7FE61" w14:textId="2223BA9B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 xml:space="preserve">Políticas estatales </w:t>
            </w:r>
          </w:p>
        </w:tc>
        <w:tc>
          <w:tcPr>
            <w:tcW w:w="1942" w:type="dxa"/>
            <w:vMerge/>
          </w:tcPr>
          <w:p w14:paraId="67E6BE48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07F6D1C9" w14:textId="77777777" w:rsidTr="00A058FC">
        <w:tc>
          <w:tcPr>
            <w:tcW w:w="1194" w:type="dxa"/>
          </w:tcPr>
          <w:p w14:paraId="268BE061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3.3</w:t>
            </w:r>
          </w:p>
        </w:tc>
        <w:tc>
          <w:tcPr>
            <w:tcW w:w="6357" w:type="dxa"/>
          </w:tcPr>
          <w:p w14:paraId="5F2BA627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Objetivos estratégicos</w:t>
            </w:r>
          </w:p>
        </w:tc>
        <w:tc>
          <w:tcPr>
            <w:tcW w:w="1942" w:type="dxa"/>
            <w:vMerge/>
          </w:tcPr>
          <w:p w14:paraId="289219DC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AE6087" w14:paraId="39B39994" w14:textId="77777777" w:rsidTr="00A058FC">
        <w:tc>
          <w:tcPr>
            <w:tcW w:w="1194" w:type="dxa"/>
          </w:tcPr>
          <w:p w14:paraId="22DABCBA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3.4</w:t>
            </w:r>
          </w:p>
        </w:tc>
        <w:tc>
          <w:tcPr>
            <w:tcW w:w="6357" w:type="dxa"/>
          </w:tcPr>
          <w:p w14:paraId="3C86E198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Estrategias para cumplir los objetivos</w:t>
            </w:r>
          </w:p>
        </w:tc>
        <w:tc>
          <w:tcPr>
            <w:tcW w:w="1942" w:type="dxa"/>
            <w:vMerge/>
          </w:tcPr>
          <w:p w14:paraId="1D895CA3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743615AB" w14:textId="77777777" w:rsidTr="00A058FC">
        <w:tc>
          <w:tcPr>
            <w:tcW w:w="1194" w:type="dxa"/>
          </w:tcPr>
          <w:p w14:paraId="3A179DBB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3.5</w:t>
            </w:r>
          </w:p>
        </w:tc>
        <w:tc>
          <w:tcPr>
            <w:tcW w:w="6357" w:type="dxa"/>
          </w:tcPr>
          <w:p w14:paraId="370AD60B" w14:textId="5935EDDF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 xml:space="preserve">Tablas de </w:t>
            </w:r>
            <w:r w:rsidRPr="005612FE">
              <w:rPr>
                <w:rFonts w:ascii="Montserrat" w:hAnsi="Montserrat" w:cs="Arial"/>
                <w:lang w:val="es-MX"/>
              </w:rPr>
              <w:t>Metas compromiso</w:t>
            </w:r>
          </w:p>
        </w:tc>
        <w:tc>
          <w:tcPr>
            <w:tcW w:w="1942" w:type="dxa"/>
            <w:vMerge/>
          </w:tcPr>
          <w:p w14:paraId="35C225EF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DF7649" w:rsidRPr="005612FE" w14:paraId="4A2BD0C0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59EA24C6" w14:textId="77777777" w:rsidR="00DF7649" w:rsidRPr="005612FE" w:rsidRDefault="005C01B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4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0691B040" w14:textId="77777777" w:rsidR="00DF7649" w:rsidRPr="005612FE" w:rsidRDefault="00DF7649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Conclusiones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1E234571" w14:textId="77777777" w:rsidR="00DF7649" w:rsidRPr="00921017" w:rsidRDefault="00DF7649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</w:t>
            </w:r>
            <w:r w:rsidRPr="00921017">
              <w:rPr>
                <w:rFonts w:ascii="Montserrat" w:hAnsi="Montserrat"/>
                <w:b/>
                <w:lang w:val="es-MX"/>
              </w:rPr>
              <w:t xml:space="preserve"> cuartilla</w:t>
            </w:r>
            <w:r>
              <w:rPr>
                <w:rFonts w:ascii="Montserrat" w:hAnsi="Montserrat"/>
                <w:b/>
                <w:lang w:val="es-MX"/>
              </w:rPr>
              <w:t>s</w:t>
            </w:r>
          </w:p>
        </w:tc>
      </w:tr>
      <w:tr w:rsidR="002A33EA" w:rsidRPr="005612FE" w14:paraId="2A08C10E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5D825259" w14:textId="6F1C9C40" w:rsidR="002A33EA" w:rsidRDefault="00CF300E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ANEXOS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6B9E11C5" w14:textId="26A571B5" w:rsidR="002A33EA" w:rsidRDefault="002A33EA" w:rsidP="00DF7649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Datos de Información Básica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2A1CB2EC" w14:textId="5D6EF280" w:rsidR="002A33EA" w:rsidRDefault="00CF300E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s/n de cuartillas</w:t>
            </w:r>
          </w:p>
        </w:tc>
      </w:tr>
    </w:tbl>
    <w:p w14:paraId="46B4FCAB" w14:textId="77777777" w:rsidR="00214373" w:rsidRDefault="00214373" w:rsidP="006B3908">
      <w:pPr>
        <w:rPr>
          <w:lang w:val="es-MX"/>
        </w:rPr>
      </w:pPr>
    </w:p>
    <w:sectPr w:rsidR="00214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A5F"/>
    <w:multiLevelType w:val="hybridMultilevel"/>
    <w:tmpl w:val="96BC5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114D"/>
    <w:multiLevelType w:val="multilevel"/>
    <w:tmpl w:val="CEC04708"/>
    <w:lvl w:ilvl="0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HAnsi" w:hAnsiTheme="minorHAnsi" w:cs="Arial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num w:numId="1" w16cid:durableId="877011930">
    <w:abstractNumId w:val="1"/>
  </w:num>
  <w:num w:numId="2" w16cid:durableId="196584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37"/>
    <w:rsid w:val="00034CEF"/>
    <w:rsid w:val="0007446C"/>
    <w:rsid w:val="000E26C0"/>
    <w:rsid w:val="001318FC"/>
    <w:rsid w:val="0015764E"/>
    <w:rsid w:val="001E18D6"/>
    <w:rsid w:val="0020667F"/>
    <w:rsid w:val="00214373"/>
    <w:rsid w:val="002A33EA"/>
    <w:rsid w:val="002E2B57"/>
    <w:rsid w:val="00335376"/>
    <w:rsid w:val="00374158"/>
    <w:rsid w:val="003D1C3F"/>
    <w:rsid w:val="003E278C"/>
    <w:rsid w:val="00410CD1"/>
    <w:rsid w:val="004414CE"/>
    <w:rsid w:val="004555D0"/>
    <w:rsid w:val="004E013A"/>
    <w:rsid w:val="005612FE"/>
    <w:rsid w:val="005676DB"/>
    <w:rsid w:val="00592D7B"/>
    <w:rsid w:val="005C01BC"/>
    <w:rsid w:val="005F0986"/>
    <w:rsid w:val="005F6029"/>
    <w:rsid w:val="006240B8"/>
    <w:rsid w:val="00650AA2"/>
    <w:rsid w:val="006B3908"/>
    <w:rsid w:val="006C6620"/>
    <w:rsid w:val="007025EB"/>
    <w:rsid w:val="007D7137"/>
    <w:rsid w:val="00802A3B"/>
    <w:rsid w:val="00861DD1"/>
    <w:rsid w:val="00921017"/>
    <w:rsid w:val="00A058FC"/>
    <w:rsid w:val="00A173DE"/>
    <w:rsid w:val="00A17C7B"/>
    <w:rsid w:val="00A25AEC"/>
    <w:rsid w:val="00AB2975"/>
    <w:rsid w:val="00AE6087"/>
    <w:rsid w:val="00BE5DA9"/>
    <w:rsid w:val="00CA15F8"/>
    <w:rsid w:val="00CF300E"/>
    <w:rsid w:val="00DC14DF"/>
    <w:rsid w:val="00DF7649"/>
    <w:rsid w:val="00E177AE"/>
    <w:rsid w:val="00EB58B7"/>
    <w:rsid w:val="00F112AB"/>
    <w:rsid w:val="00F67B4E"/>
    <w:rsid w:val="00FC52DB"/>
    <w:rsid w:val="00FD0D43"/>
    <w:rsid w:val="00FD1277"/>
    <w:rsid w:val="00FD663E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29D2"/>
  <w15:chartTrackingRefBased/>
  <w15:docId w15:val="{0985454C-107D-492F-B0F4-0F829560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D7137"/>
    <w:pPr>
      <w:ind w:left="720"/>
      <w:contextualSpacing/>
    </w:pPr>
    <w:rPr>
      <w:lang w:val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7137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Rebeca Rodríguez Capetillo</cp:lastModifiedBy>
  <cp:revision>9</cp:revision>
  <dcterms:created xsi:type="dcterms:W3CDTF">2023-10-10T18:29:00Z</dcterms:created>
  <dcterms:modified xsi:type="dcterms:W3CDTF">2023-11-24T18:55:00Z</dcterms:modified>
</cp:coreProperties>
</file>